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B9" w:rsidRPr="00EA538E" w:rsidRDefault="00EA538E" w:rsidP="00EA53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A538E">
        <w:rPr>
          <w:rFonts w:ascii="TH SarabunPSK" w:hAnsi="TH SarabunPSK" w:cs="TH SarabunPSK"/>
          <w:b/>
          <w:bCs/>
          <w:sz w:val="36"/>
          <w:szCs w:val="36"/>
          <w:cs/>
        </w:rPr>
        <w:t>หอพระ</w:t>
      </w:r>
    </w:p>
    <w:p w:rsidR="00EA538E" w:rsidRPr="00EA538E" w:rsidRDefault="00EA538E" w:rsidP="00EA538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>พุทธศาสตร์และการแพทย์แผนไทยนั้น</w:t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>ต่างสัมพันธ์สอดคล้องต้องกันหนอ</w:t>
      </w:r>
    </w:p>
    <w:p w:rsidR="00EA538E" w:rsidRPr="00EA538E" w:rsidRDefault="00EA538E" w:rsidP="00EA538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A538E">
        <w:rPr>
          <w:rFonts w:ascii="TH SarabunPSK" w:hAnsi="TH SarabunPSK" w:cs="TH SarabunPSK"/>
          <w:sz w:val="36"/>
          <w:szCs w:val="36"/>
          <w:cs/>
        </w:rPr>
        <w:t>ทั้งรูปนามธาตุขันธ์นั้นต้นตอ</w:t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  <w:t>เชื่อมโยงต่อคือชีวิตเป็นนิจมา</w:t>
      </w:r>
    </w:p>
    <w:p w:rsidR="00EA538E" w:rsidRPr="00EA538E" w:rsidRDefault="00EA538E" w:rsidP="00EA538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A538E">
        <w:rPr>
          <w:rFonts w:ascii="TH SarabunPSK" w:hAnsi="TH SarabunPSK" w:cs="TH SarabunPSK"/>
          <w:sz w:val="36"/>
          <w:szCs w:val="36"/>
          <w:cs/>
        </w:rPr>
        <w:t>แพทย์แผนไทยใส่ใจทั้งกายจิต</w:t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  <w:t>ในองค์รวมของชีวิตเหมือนดังว่า</w:t>
      </w:r>
    </w:p>
    <w:p w:rsidR="00EA538E" w:rsidRPr="00EA538E" w:rsidRDefault="00EA538E" w:rsidP="00EA538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A538E">
        <w:rPr>
          <w:rFonts w:ascii="TH SarabunPSK" w:hAnsi="TH SarabunPSK" w:cs="TH SarabunPSK"/>
          <w:sz w:val="36"/>
          <w:szCs w:val="36"/>
          <w:cs/>
        </w:rPr>
        <w:t>ทั้งเกิดแก่เจ็บตายวายชีวา</w:t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  <w:t>ภูมิปัญญาช่วยดับร้อนให้ผ่อนคลาย</w:t>
      </w:r>
    </w:p>
    <w:p w:rsidR="00EA538E" w:rsidRPr="00EA538E" w:rsidRDefault="00EA538E" w:rsidP="00EA538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A538E">
        <w:rPr>
          <w:rFonts w:ascii="TH SarabunPSK" w:hAnsi="TH SarabunPSK" w:cs="TH SarabunPSK"/>
          <w:sz w:val="36"/>
          <w:szCs w:val="36"/>
          <w:cs/>
        </w:rPr>
        <w:t>หอพระพุทธ</w:t>
      </w:r>
      <w:proofErr w:type="spellStart"/>
      <w:r w:rsidRPr="00EA538E">
        <w:rPr>
          <w:rFonts w:ascii="TH SarabunPSK" w:hAnsi="TH SarabunPSK" w:cs="TH SarabunPSK"/>
          <w:sz w:val="36"/>
          <w:szCs w:val="36"/>
          <w:cs/>
        </w:rPr>
        <w:t>สิหิงค์</w:t>
      </w:r>
      <w:proofErr w:type="spellEnd"/>
      <w:r w:rsidRPr="00EA538E">
        <w:rPr>
          <w:rFonts w:ascii="TH SarabunPSK" w:hAnsi="TH SarabunPSK" w:cs="TH SarabunPSK"/>
          <w:sz w:val="36"/>
          <w:szCs w:val="36"/>
          <w:cs/>
        </w:rPr>
        <w:t>เป็นมิ่งขวัญ</w:t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>ขอเชิญท่านจรมาหาความหมาย</w:t>
      </w:r>
    </w:p>
    <w:p w:rsidR="00EA538E" w:rsidRPr="00EA538E" w:rsidRDefault="00EA538E" w:rsidP="00EA538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A538E">
        <w:rPr>
          <w:rFonts w:ascii="TH SarabunPSK" w:hAnsi="TH SarabunPSK" w:cs="TH SarabunPSK"/>
          <w:sz w:val="36"/>
          <w:szCs w:val="36"/>
          <w:cs/>
        </w:rPr>
        <w:t>พุทธศาสตร์การแพทย์นั้นเหนือบรรยาย</w:t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  <w:t>ในกลิ่นอายของความขลังพลังมนตร์</w:t>
      </w:r>
    </w:p>
    <w:p w:rsidR="00EA538E" w:rsidRPr="00EA538E" w:rsidRDefault="00EA538E" w:rsidP="00EA538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A538E">
        <w:rPr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Pr="00EA538E">
        <w:rPr>
          <w:rFonts w:ascii="TH SarabunPSK" w:hAnsi="TH SarabunPSK" w:cs="TH SarabunPSK"/>
          <w:sz w:val="36"/>
          <w:szCs w:val="36"/>
          <w:cs/>
        </w:rPr>
        <w:t>ไภษัชย</w:t>
      </w:r>
      <w:proofErr w:type="spellEnd"/>
      <w:r w:rsidRPr="00EA538E">
        <w:rPr>
          <w:rFonts w:ascii="TH SarabunPSK" w:hAnsi="TH SarabunPSK" w:cs="TH SarabunPSK"/>
          <w:sz w:val="36"/>
          <w:szCs w:val="36"/>
          <w:cs/>
        </w:rPr>
        <w:t>คุรุ</w:t>
      </w:r>
      <w:proofErr w:type="spellStart"/>
      <w:r w:rsidRPr="00EA538E">
        <w:rPr>
          <w:rFonts w:ascii="TH SarabunPSK" w:hAnsi="TH SarabunPSK" w:cs="TH SarabunPSK"/>
          <w:sz w:val="36"/>
          <w:szCs w:val="36"/>
          <w:cs/>
        </w:rPr>
        <w:t>ไวฑูรย</w:t>
      </w:r>
      <w:proofErr w:type="spellEnd"/>
      <w:r w:rsidRPr="00EA538E">
        <w:rPr>
          <w:rFonts w:ascii="TH SarabunPSK" w:hAnsi="TH SarabunPSK" w:cs="TH SarabunPSK"/>
          <w:sz w:val="36"/>
          <w:szCs w:val="36"/>
          <w:cs/>
        </w:rPr>
        <w:t>ประภา</w:t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  <w:t>พุทธแพทย์อัญเชิญมามหากุศล</w:t>
      </w:r>
    </w:p>
    <w:p w:rsidR="00EA538E" w:rsidRPr="00EA538E" w:rsidRDefault="00EA538E" w:rsidP="00EA538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A538E">
        <w:rPr>
          <w:rFonts w:ascii="TH SarabunPSK" w:hAnsi="TH SarabunPSK" w:cs="TH SarabunPSK"/>
          <w:sz w:val="36"/>
          <w:szCs w:val="36"/>
          <w:cs/>
        </w:rPr>
        <w:t>พระประจำวันอีกทั้งเจ็ดเป็นมงคล</w:t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  <w:t>ประดิษฐานเพื่อมวลชนได้บูชา</w:t>
      </w:r>
    </w:p>
    <w:p w:rsidR="00EA538E" w:rsidRPr="00EA538E" w:rsidRDefault="00EA538E" w:rsidP="00EA538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A538E">
        <w:rPr>
          <w:rFonts w:ascii="TH SarabunPSK" w:hAnsi="TH SarabunPSK" w:cs="TH SarabunPSK"/>
          <w:sz w:val="36"/>
          <w:szCs w:val="36"/>
          <w:cs/>
        </w:rPr>
        <w:t>ขอพรให้พ้นทุกข์โศกและโรคภัย</w:t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  <w:t>ดีพร้อมพลานามัยกันถ้วนหน้า</w:t>
      </w:r>
    </w:p>
    <w:p w:rsidR="00EA538E" w:rsidRDefault="00EA538E" w:rsidP="00EA538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A538E">
        <w:rPr>
          <w:rFonts w:ascii="TH SarabunPSK" w:hAnsi="TH SarabunPSK" w:cs="TH SarabunPSK"/>
          <w:sz w:val="36"/>
          <w:szCs w:val="36"/>
          <w:cs/>
        </w:rPr>
        <w:t>ขอขวัญจงมาสู่ท่านนะขวัญมา</w:t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ab/>
        <w:t>ให้สุขสมปรารถนาชั่วกาลนาน</w:t>
      </w:r>
    </w:p>
    <w:p w:rsidR="00EA538E" w:rsidRPr="00EA538E" w:rsidRDefault="00EA538E" w:rsidP="00EA538E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:rsidR="00EA538E" w:rsidRPr="00EA538E" w:rsidRDefault="00EA538E" w:rsidP="00EA538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A538E"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ลักษณะการจัดแสดงภายในหอพระ</w:t>
      </w:r>
    </w:p>
    <w:p w:rsidR="00EA538E" w:rsidRPr="00EA538E" w:rsidRDefault="00EA538E" w:rsidP="000D66F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 xml:space="preserve">แสดงให้เห็นถึงความสัมพันธ์กันระหว่างพระพุทธศาสนากับการแพทย์แผนไทยหรือเรียกว่า </w:t>
      </w:r>
      <w:r w:rsidRPr="00EA538E">
        <w:rPr>
          <w:rFonts w:ascii="TH SarabunPSK" w:hAnsi="TH SarabunPSK" w:cs="TH SarabunPSK"/>
          <w:sz w:val="36"/>
          <w:szCs w:val="36"/>
        </w:rPr>
        <w:t>“</w:t>
      </w:r>
      <w:r w:rsidRPr="00EA538E">
        <w:rPr>
          <w:rFonts w:ascii="TH SarabunPSK" w:hAnsi="TH SarabunPSK" w:cs="TH SarabunPSK"/>
          <w:sz w:val="36"/>
          <w:szCs w:val="36"/>
          <w:cs/>
        </w:rPr>
        <w:t>พุทธศาสน์การแพทย์</w:t>
      </w:r>
      <w:r w:rsidRPr="00EA538E">
        <w:rPr>
          <w:rFonts w:ascii="TH SarabunPSK" w:hAnsi="TH SarabunPSK" w:cs="TH SarabunPSK"/>
          <w:sz w:val="36"/>
          <w:szCs w:val="36"/>
        </w:rPr>
        <w:t>”</w:t>
      </w:r>
      <w:r w:rsidRPr="00EA538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EA538E" w:rsidRDefault="00EA538E" w:rsidP="000D66FA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  <w:r w:rsidRPr="00EA538E">
        <w:rPr>
          <w:rFonts w:ascii="TH SarabunPSK" w:hAnsi="TH SarabunPSK" w:cs="TH SarabunPSK"/>
          <w:sz w:val="36"/>
          <w:szCs w:val="36"/>
        </w:rPr>
        <w:tab/>
      </w:r>
      <w:r w:rsidRPr="00EA538E">
        <w:rPr>
          <w:rFonts w:ascii="TH SarabunPSK" w:hAnsi="TH SarabunPSK" w:cs="TH SarabunPSK"/>
          <w:sz w:val="36"/>
          <w:szCs w:val="36"/>
          <w:cs/>
        </w:rPr>
        <w:t xml:space="preserve">พระพุทธศาสนาแบบเถรวาทเป็นรากฐานสำคัญของสังคมชาวสยามมาตั้งแต่ครั้งโบราณกาล วัฒนธรรมประเพณีและความเชื่อต่าง ๆ รวมทั้งการแพทย์ก็เช่นเดียวกัน ล้วนแล้วแต่มีความสัมพันธ์เกี่ยวเนื่องกับพระพุทธศาสนาอย่างแนบแน่น โรคภัยไข้เจ็บและการบำบัดรักษาโรคในทัศนะของพระพุทธศาสนานั้น เป็นระบบความสัมพันธ์ขององค์ประกอบที่อาศัยซึ่งกันและกัน เป็นกระบวนการแห่งเหตุปัจจัยที่สืบทอดต่อเนื่องกัน อันเป็นหลักทั่วไปในพระพุทธศาสนาที่สอดคล้องกันหมด ไม่ว่าจะเป็นหลักอริยสัจ ๔ หลักไตรลักษณ์ </w:t>
      </w:r>
      <w:proofErr w:type="spellStart"/>
      <w:r w:rsidRPr="00EA538E">
        <w:rPr>
          <w:rFonts w:ascii="TH SarabunPSK" w:hAnsi="TH SarabunPSK" w:cs="TH SarabunPSK"/>
          <w:sz w:val="36"/>
          <w:szCs w:val="36"/>
          <w:cs/>
        </w:rPr>
        <w:t>หลักปฏิจจสมุป</w:t>
      </w:r>
      <w:proofErr w:type="spellEnd"/>
      <w:r w:rsidRPr="00EA538E">
        <w:rPr>
          <w:rFonts w:ascii="TH SarabunPSK" w:hAnsi="TH SarabunPSK" w:cs="TH SarabunPSK"/>
          <w:sz w:val="36"/>
          <w:szCs w:val="36"/>
          <w:cs/>
        </w:rPr>
        <w:t>บาท หรือหลักขันธ์ ๕ ก็ล้วนแล้วแต่สนับสนุนแนวคิดนี้ทั้งสิ้น</w:t>
      </w:r>
    </w:p>
    <w:p w:rsidR="0031492C" w:rsidRPr="0031492C" w:rsidRDefault="0031492C" w:rsidP="000D66FA">
      <w:pPr>
        <w:pStyle w:val="Pa2"/>
        <w:jc w:val="thaiDistribute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211D1E"/>
          <w:sz w:val="36"/>
          <w:szCs w:val="36"/>
          <w:cs/>
        </w:rPr>
        <w:tab/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ชีวิตในพระพุทธศาสนา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คือ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ขันธ์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๕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อันประกอบไปด้วย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รูป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เวทนา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สัญญา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สังขาร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และวิญญาณ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รูป</w:t>
      </w:r>
      <w:r w:rsidR="000D66FA">
        <w:rPr>
          <w:rStyle w:val="A4"/>
          <w:rFonts w:ascii="TH SarabunPSK" w:hAnsi="TH SarabunPSK" w:cs="TH SarabunPSK" w:hint="cs"/>
          <w:color w:val="211D1E"/>
          <w:sz w:val="36"/>
          <w:szCs w:val="36"/>
          <w:cs/>
        </w:rPr>
        <w:t xml:space="preserve">                             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ยังแบ่งออกเป็น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มหาภูตรูป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๔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และอุปทายรูป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๒๔</w:t>
      </w:r>
      <w:r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</w:p>
    <w:p w:rsidR="0031492C" w:rsidRPr="0031492C" w:rsidRDefault="000D66FA" w:rsidP="000D66FA">
      <w:pPr>
        <w:pStyle w:val="Pa2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Style w:val="A4"/>
          <w:rFonts w:ascii="TH SarabunPSK" w:hAnsi="TH SarabunPSK" w:cs="TH SarabunPSK" w:hint="cs"/>
          <w:b/>
          <w:bCs/>
          <w:color w:val="211D1E"/>
          <w:sz w:val="36"/>
          <w:szCs w:val="36"/>
          <w:cs/>
        </w:rPr>
        <w:tab/>
      </w:r>
      <w:r w:rsidR="0031492C" w:rsidRP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  <w:cs/>
        </w:rPr>
        <w:t>มหาภูตรูป</w:t>
      </w:r>
      <w:r w:rsidR="0031492C" w:rsidRP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  <w:cs/>
        </w:rPr>
        <w:t>๔</w:t>
      </w:r>
      <w:r w:rsidR="0031492C" w:rsidRP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อันประกอบด้วย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  <w:cs/>
        </w:rPr>
        <w:t>ดิน</w:t>
      </w:r>
      <w:r w:rsidR="0031492C" w:rsidRP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  <w:cs/>
        </w:rPr>
        <w:t>น้ำ</w:t>
      </w:r>
      <w:r w:rsid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  <w:cs/>
        </w:rPr>
        <w:t>ลม</w:t>
      </w:r>
      <w:r w:rsidR="0031492C" w:rsidRP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  <w:cs/>
        </w:rPr>
        <w:t>ไฟ</w:t>
      </w:r>
      <w:r w:rsidR="0031492C" w:rsidRPr="0031492C">
        <w:rPr>
          <w:rStyle w:val="A4"/>
          <w:rFonts w:ascii="TH SarabunPSK" w:hAnsi="TH SarabunPSK" w:cs="TH SarabunPSK"/>
          <w:b/>
          <w:bCs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ซึ่งธาตุทั้ง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๔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นั้นเป็น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พื้นฐานสำคัญของแพทย์แผนไทย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อย่างไรก็ดี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ถึงแม้ว่าความเชื่อในพระพุทธศาสนาเป็นหลักสำคัญของการแพทย์แผนไทย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แต่ก็มีความเชื่ออื่น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ได้แก่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ความเชื่อ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ในศาสนาพราหมณ์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>-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ฮินดู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และความเชื่อพื้นเมืองเข้ามาผสมผสานกลมกลืนกับความเชื่อ</w:t>
      </w:r>
      <w:r>
        <w:rPr>
          <w:rStyle w:val="A4"/>
          <w:rFonts w:ascii="TH SarabunPSK" w:hAnsi="TH SarabunPSK" w:cs="TH SarabunPSK" w:hint="cs"/>
          <w:color w:val="211D1E"/>
          <w:sz w:val="36"/>
          <w:szCs w:val="36"/>
          <w:cs/>
        </w:rPr>
        <w:t xml:space="preserve">                          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ทางพระพุทธศาสนา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อันเกิดจากภูมิปัญญา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อันชาญฉลาดของบรรพชนที่ได้รับและปรับเปลี่ยนวัฒนธรรม</w:t>
      </w:r>
      <w:r>
        <w:rPr>
          <w:rStyle w:val="A4"/>
          <w:rFonts w:ascii="TH SarabunPSK" w:hAnsi="TH SarabunPSK" w:cs="TH SarabunPSK" w:hint="cs"/>
          <w:color w:val="211D1E"/>
          <w:sz w:val="36"/>
          <w:szCs w:val="36"/>
          <w:cs/>
        </w:rPr>
        <w:t xml:space="preserve">                 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จากภายนอกให้เหมาะสมกับภูมิศาสตร์และสังคมของตนเองแล้ว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มีการสั่งสมความรู้ประสบการณ์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และสืบทอด</w:t>
      </w:r>
      <w:r>
        <w:rPr>
          <w:rStyle w:val="A4"/>
          <w:rFonts w:ascii="TH SarabunPSK" w:hAnsi="TH SarabunPSK" w:cs="TH SarabunPSK" w:hint="cs"/>
          <w:color w:val="211D1E"/>
          <w:sz w:val="36"/>
          <w:szCs w:val="36"/>
          <w:cs/>
        </w:rPr>
        <w:t xml:space="preserve">               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ต่อกันมาหลายชั่วคน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</w:rPr>
        <w:t xml:space="preserve"> </w:t>
      </w:r>
      <w:r w:rsidR="0031492C" w:rsidRPr="0031492C">
        <w:rPr>
          <w:rStyle w:val="A4"/>
          <w:rFonts w:ascii="TH SarabunPSK" w:hAnsi="TH SarabunPSK" w:cs="TH SarabunPSK"/>
          <w:color w:val="211D1E"/>
          <w:sz w:val="36"/>
          <w:szCs w:val="36"/>
          <w:cs/>
        </w:rPr>
        <w:t>จนกลายเป็นภูมิปัญญาแพทย์แผนไทยดังที่เห็นในปัจจุบัน</w:t>
      </w:r>
    </w:p>
    <w:p w:rsidR="0031492C" w:rsidRDefault="00EA538E" w:rsidP="000D66FA">
      <w:pPr>
        <w:spacing w:after="0" w:line="240" w:lineRule="auto"/>
        <w:jc w:val="thaiDistribute"/>
      </w:pPr>
      <w:r w:rsidRPr="00EA538E">
        <w:rPr>
          <w:rFonts w:ascii="TH SarabunPSK" w:hAnsi="TH SarabunPSK" w:cs="TH SarabunPSK"/>
          <w:sz w:val="36"/>
          <w:szCs w:val="36"/>
          <w:cs/>
        </w:rPr>
        <w:tab/>
      </w:r>
      <w:r w:rsidR="000D66FA">
        <w:rPr>
          <w:rFonts w:ascii="TH SarabunPSK" w:hAnsi="TH SarabunPSK" w:cs="TH SarabunPSK" w:hint="cs"/>
          <w:sz w:val="36"/>
          <w:szCs w:val="36"/>
          <w:cs/>
        </w:rPr>
        <w:t>หอพระแห่งนี้</w:t>
      </w:r>
      <w:r w:rsidRPr="00EA538E">
        <w:rPr>
          <w:rFonts w:ascii="TH SarabunPSK" w:hAnsi="TH SarabunPSK" w:cs="TH SarabunPSK"/>
          <w:sz w:val="36"/>
          <w:szCs w:val="36"/>
          <w:cs/>
        </w:rPr>
        <w:t>ภายในเขียนภาพจิตรกรรมฝาผนัง ภาพเทพชุมนุมชัยมงคลคาถา ขันธ์ ๕ ธาตุ ๖  และภาพ</w:t>
      </w:r>
      <w:r w:rsidR="000D66FA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EA538E">
        <w:rPr>
          <w:rFonts w:ascii="TH SarabunPSK" w:hAnsi="TH SarabunPSK" w:cs="TH SarabunPSK"/>
          <w:sz w:val="36"/>
          <w:szCs w:val="36"/>
          <w:cs/>
        </w:rPr>
        <w:t>ทศชาติชาดก ในห้องนำเสนอการจัดโต๊ะหมู่บูชา มีพระพุทธ</w:t>
      </w:r>
      <w:proofErr w:type="spellStart"/>
      <w:r w:rsidRPr="00EA538E">
        <w:rPr>
          <w:rFonts w:ascii="TH SarabunPSK" w:hAnsi="TH SarabunPSK" w:cs="TH SarabunPSK"/>
          <w:sz w:val="36"/>
          <w:szCs w:val="36"/>
          <w:cs/>
        </w:rPr>
        <w:t>สิหิงค์</w:t>
      </w:r>
      <w:proofErr w:type="spellEnd"/>
      <w:r w:rsidRPr="00EA538E">
        <w:rPr>
          <w:rFonts w:ascii="TH SarabunPSK" w:hAnsi="TH SarabunPSK" w:cs="TH SarabunPSK"/>
          <w:sz w:val="36"/>
          <w:szCs w:val="36"/>
          <w:cs/>
        </w:rPr>
        <w:t>ประดิษฐานอยู่ในบุษบกเป็น พระประธาน</w:t>
      </w:r>
      <w:r w:rsidR="000D66FA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Pr="00EA538E">
        <w:rPr>
          <w:rFonts w:ascii="TH SarabunPSK" w:hAnsi="TH SarabunPSK" w:cs="TH SarabunPSK"/>
          <w:sz w:val="36"/>
          <w:szCs w:val="36"/>
          <w:cs/>
        </w:rPr>
        <w:t>ตามตำนานสิง</w:t>
      </w:r>
      <w:proofErr w:type="spellStart"/>
      <w:r w:rsidRPr="00EA538E">
        <w:rPr>
          <w:rFonts w:ascii="TH SarabunPSK" w:hAnsi="TH SarabunPSK" w:cs="TH SarabunPSK"/>
          <w:sz w:val="36"/>
          <w:szCs w:val="36"/>
          <w:cs/>
        </w:rPr>
        <w:t>คนิ</w:t>
      </w:r>
      <w:proofErr w:type="spellEnd"/>
      <w:r w:rsidRPr="00EA538E">
        <w:rPr>
          <w:rFonts w:ascii="TH SarabunPSK" w:hAnsi="TH SarabunPSK" w:cs="TH SarabunPSK"/>
          <w:sz w:val="36"/>
          <w:szCs w:val="36"/>
          <w:cs/>
        </w:rPr>
        <w:t>ทานกล่าวว่า สร้างขึ้นที่ลังกาทวีป เป็นพระพุทธรูปสำคัญคู่บ้านคู่เมืององค์หนึ่งของประเทศสยาม ส่วนบนโต๊ะหมู่บูชา</w:t>
      </w:r>
      <w:r w:rsidRPr="00EA538E">
        <w:rPr>
          <w:rFonts w:ascii="TH SarabunPSK" w:hAnsi="TH SarabunPSK" w:cs="TH SarabunPSK"/>
          <w:sz w:val="36"/>
          <w:szCs w:val="36"/>
        </w:rPr>
        <w:t xml:space="preserve"> </w:t>
      </w:r>
      <w:r w:rsidRPr="00EA538E">
        <w:rPr>
          <w:rFonts w:ascii="TH SarabunPSK" w:hAnsi="TH SarabunPSK" w:cs="TH SarabunPSK"/>
          <w:sz w:val="36"/>
          <w:szCs w:val="36"/>
          <w:cs/>
        </w:rPr>
        <w:t>เป็นที่ประดิษฐานพระ</w:t>
      </w:r>
      <w:proofErr w:type="spellStart"/>
      <w:r w:rsidRPr="00EA538E">
        <w:rPr>
          <w:rFonts w:ascii="TH SarabunPSK" w:hAnsi="TH SarabunPSK" w:cs="TH SarabunPSK"/>
          <w:sz w:val="36"/>
          <w:szCs w:val="36"/>
          <w:cs/>
        </w:rPr>
        <w:t>ไภษัชย</w:t>
      </w:r>
      <w:proofErr w:type="spellEnd"/>
      <w:r w:rsidRPr="00EA538E">
        <w:rPr>
          <w:rFonts w:ascii="TH SarabunPSK" w:hAnsi="TH SarabunPSK" w:cs="TH SarabunPSK"/>
          <w:sz w:val="36"/>
          <w:szCs w:val="36"/>
          <w:cs/>
        </w:rPr>
        <w:t>คุรุ</w:t>
      </w:r>
      <w:proofErr w:type="spellStart"/>
      <w:r w:rsidRPr="00EA538E">
        <w:rPr>
          <w:rFonts w:ascii="TH SarabunPSK" w:hAnsi="TH SarabunPSK" w:cs="TH SarabunPSK"/>
          <w:sz w:val="36"/>
          <w:szCs w:val="36"/>
          <w:cs/>
        </w:rPr>
        <w:t>ไวฑูรย</w:t>
      </w:r>
      <w:proofErr w:type="spellEnd"/>
      <w:r w:rsidRPr="00EA538E">
        <w:rPr>
          <w:rFonts w:ascii="TH SarabunPSK" w:hAnsi="TH SarabunPSK" w:cs="TH SarabunPSK"/>
          <w:sz w:val="36"/>
          <w:szCs w:val="36"/>
          <w:cs/>
        </w:rPr>
        <w:t>ประภา เป็นพระพุทธเจ้าองค์หนึ่งในพุทธศาสนามหายานใน</w:t>
      </w:r>
      <w:proofErr w:type="spellStart"/>
      <w:r w:rsidRPr="00EA538E">
        <w:rPr>
          <w:rFonts w:ascii="TH SarabunPSK" w:hAnsi="TH SarabunPSK" w:cs="TH SarabunPSK"/>
          <w:sz w:val="36"/>
          <w:szCs w:val="36"/>
          <w:cs/>
        </w:rPr>
        <w:t>ภัมภีร์</w:t>
      </w:r>
      <w:proofErr w:type="spellEnd"/>
      <w:r w:rsidRPr="00EA538E">
        <w:rPr>
          <w:rFonts w:ascii="TH SarabunPSK" w:hAnsi="TH SarabunPSK" w:cs="TH SarabunPSK"/>
          <w:sz w:val="36"/>
          <w:szCs w:val="36"/>
          <w:cs/>
        </w:rPr>
        <w:t>ลลิตวิสตระกล่าวว่าพระองค์เป็นแพทย์ผู้ยิ่งใหญ่ผู้ซึ่งปลดเปลื้องความเจ็บปวดและทุกข์ทรมาน</w:t>
      </w:r>
      <w:r w:rsidR="000D66FA"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 w:rsidRPr="00EA538E">
        <w:rPr>
          <w:rFonts w:ascii="TH SarabunPSK" w:hAnsi="TH SarabunPSK" w:cs="TH SarabunPSK"/>
          <w:sz w:val="36"/>
          <w:szCs w:val="36"/>
          <w:cs/>
        </w:rPr>
        <w:t xml:space="preserve">ของมวลมนุษย์โลกโดยนำเข้าสู่กระแสแห่งนิพพาน </w:t>
      </w:r>
      <w:r w:rsidR="000D66FA" w:rsidRPr="00EA538E">
        <w:rPr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="000D66FA" w:rsidRPr="00EA538E">
        <w:rPr>
          <w:rFonts w:ascii="TH SarabunPSK" w:hAnsi="TH SarabunPSK" w:cs="TH SarabunPSK"/>
          <w:sz w:val="36"/>
          <w:szCs w:val="36"/>
          <w:cs/>
        </w:rPr>
        <w:t>ไภษัชย</w:t>
      </w:r>
      <w:proofErr w:type="spellEnd"/>
      <w:r w:rsidR="000D66FA" w:rsidRPr="00EA538E">
        <w:rPr>
          <w:rFonts w:ascii="TH SarabunPSK" w:hAnsi="TH SarabunPSK" w:cs="TH SarabunPSK"/>
          <w:sz w:val="36"/>
          <w:szCs w:val="36"/>
          <w:cs/>
        </w:rPr>
        <w:t>คุรุ</w:t>
      </w:r>
      <w:proofErr w:type="spellStart"/>
      <w:r w:rsidR="000D66FA" w:rsidRPr="00EA538E">
        <w:rPr>
          <w:rFonts w:ascii="TH SarabunPSK" w:hAnsi="TH SarabunPSK" w:cs="TH SarabunPSK"/>
          <w:sz w:val="36"/>
          <w:szCs w:val="36"/>
          <w:cs/>
        </w:rPr>
        <w:t>ไวฑูรย</w:t>
      </w:r>
      <w:proofErr w:type="spellEnd"/>
      <w:r w:rsidR="000D66FA" w:rsidRPr="00EA538E">
        <w:rPr>
          <w:rFonts w:ascii="TH SarabunPSK" w:hAnsi="TH SarabunPSK" w:cs="TH SarabunPSK"/>
          <w:sz w:val="36"/>
          <w:szCs w:val="36"/>
          <w:cs/>
        </w:rPr>
        <w:t xml:space="preserve">ประภา </w:t>
      </w:r>
      <w:r w:rsidR="000D66FA">
        <w:rPr>
          <w:rFonts w:ascii="TH SarabunPSK" w:hAnsi="TH SarabunPSK" w:cs="TH SarabunPSK" w:hint="cs"/>
          <w:sz w:val="36"/>
          <w:szCs w:val="36"/>
          <w:cs/>
        </w:rPr>
        <w:t xml:space="preserve">จึงได้นามอีกอย่างหนึ่งว่า พระพุทธเจ้าแพทย์ </w:t>
      </w:r>
      <w:r w:rsidRPr="00EA538E">
        <w:rPr>
          <w:rFonts w:ascii="TH SarabunPSK" w:hAnsi="TH SarabunPSK" w:cs="TH SarabunPSK"/>
          <w:sz w:val="36"/>
          <w:szCs w:val="36"/>
          <w:cs/>
        </w:rPr>
        <w:t>นอกจากนี้ยังมีพระประจำวันทั้ง ๗ เป็นพระประจำชีวิตสำหรับ</w:t>
      </w:r>
      <w:proofErr w:type="spellStart"/>
      <w:r w:rsidRPr="00EA538E">
        <w:rPr>
          <w:rFonts w:ascii="TH SarabunPSK" w:hAnsi="TH SarabunPSK" w:cs="TH SarabunPSK"/>
          <w:sz w:val="36"/>
          <w:szCs w:val="36"/>
          <w:cs/>
        </w:rPr>
        <w:t>สักการะบูชา</w:t>
      </w:r>
      <w:proofErr w:type="spellEnd"/>
      <w:r w:rsidRPr="00EA538E">
        <w:rPr>
          <w:rFonts w:ascii="TH SarabunPSK" w:hAnsi="TH SarabunPSK" w:cs="TH SarabunPSK"/>
          <w:sz w:val="36"/>
          <w:szCs w:val="36"/>
          <w:cs/>
        </w:rPr>
        <w:t xml:space="preserve"> เพื่อเป็นสิริมงคลแก่ชีวิต</w:t>
      </w:r>
      <w:r w:rsidR="000D66F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bookmarkStart w:id="0" w:name="_GoBack"/>
      <w:bookmarkEnd w:id="0"/>
    </w:p>
    <w:sectPr w:rsidR="0031492C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9E" w:rsidRDefault="0087069E" w:rsidP="00883637">
      <w:pPr>
        <w:spacing w:after="0" w:line="240" w:lineRule="auto"/>
      </w:pPr>
      <w:r>
        <w:separator/>
      </w:r>
    </w:p>
  </w:endnote>
  <w:endnote w:type="continuationSeparator" w:id="0">
    <w:p w:rsidR="0087069E" w:rsidRDefault="0087069E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þÿ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9E" w:rsidRDefault="0087069E" w:rsidP="00883637">
      <w:pPr>
        <w:spacing w:after="0" w:line="240" w:lineRule="auto"/>
      </w:pPr>
      <w:r>
        <w:separator/>
      </w:r>
    </w:p>
  </w:footnote>
  <w:footnote w:type="continuationSeparator" w:id="0">
    <w:p w:rsidR="0087069E" w:rsidRDefault="0087069E" w:rsidP="0088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4672F"/>
    <w:rsid w:val="000A7F49"/>
    <w:rsid w:val="000D66FA"/>
    <w:rsid w:val="000E29ED"/>
    <w:rsid w:val="000F3E5A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5EC8"/>
    <w:rsid w:val="00140FFF"/>
    <w:rsid w:val="00190DF4"/>
    <w:rsid w:val="001967CB"/>
    <w:rsid w:val="001A51DA"/>
    <w:rsid w:val="001E4F15"/>
    <w:rsid w:val="001E5C4F"/>
    <w:rsid w:val="001F1034"/>
    <w:rsid w:val="001F68D5"/>
    <w:rsid w:val="00206BC4"/>
    <w:rsid w:val="0021514F"/>
    <w:rsid w:val="00235A24"/>
    <w:rsid w:val="002424B4"/>
    <w:rsid w:val="002545CD"/>
    <w:rsid w:val="00261075"/>
    <w:rsid w:val="002808E1"/>
    <w:rsid w:val="002B188C"/>
    <w:rsid w:val="002D2D4B"/>
    <w:rsid w:val="0031492C"/>
    <w:rsid w:val="00323619"/>
    <w:rsid w:val="00331BD0"/>
    <w:rsid w:val="00332921"/>
    <w:rsid w:val="00336DDE"/>
    <w:rsid w:val="00336FCE"/>
    <w:rsid w:val="003615F4"/>
    <w:rsid w:val="00383054"/>
    <w:rsid w:val="00396EF5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6C47"/>
    <w:rsid w:val="004624F5"/>
    <w:rsid w:val="00475384"/>
    <w:rsid w:val="00483246"/>
    <w:rsid w:val="00485E1E"/>
    <w:rsid w:val="00496BEB"/>
    <w:rsid w:val="004A2BEB"/>
    <w:rsid w:val="004C78CC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91647"/>
    <w:rsid w:val="00593291"/>
    <w:rsid w:val="005B0D1C"/>
    <w:rsid w:val="005D4AED"/>
    <w:rsid w:val="005E7687"/>
    <w:rsid w:val="006006D7"/>
    <w:rsid w:val="00602FE5"/>
    <w:rsid w:val="00611630"/>
    <w:rsid w:val="00636832"/>
    <w:rsid w:val="00653766"/>
    <w:rsid w:val="00654018"/>
    <w:rsid w:val="00665B0A"/>
    <w:rsid w:val="00692700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3366F"/>
    <w:rsid w:val="00741C3B"/>
    <w:rsid w:val="00746AE3"/>
    <w:rsid w:val="00764FED"/>
    <w:rsid w:val="00776A34"/>
    <w:rsid w:val="007B7E3E"/>
    <w:rsid w:val="007C79E4"/>
    <w:rsid w:val="007F4FEA"/>
    <w:rsid w:val="00846240"/>
    <w:rsid w:val="00853B80"/>
    <w:rsid w:val="00865A6C"/>
    <w:rsid w:val="0087069E"/>
    <w:rsid w:val="0088219C"/>
    <w:rsid w:val="00883637"/>
    <w:rsid w:val="008A14FE"/>
    <w:rsid w:val="008A2E2F"/>
    <w:rsid w:val="008C5F66"/>
    <w:rsid w:val="008C7881"/>
    <w:rsid w:val="0090080F"/>
    <w:rsid w:val="00903BB6"/>
    <w:rsid w:val="009052C7"/>
    <w:rsid w:val="00907A07"/>
    <w:rsid w:val="009107C9"/>
    <w:rsid w:val="00917FAD"/>
    <w:rsid w:val="00932AF3"/>
    <w:rsid w:val="0093340C"/>
    <w:rsid w:val="009474E7"/>
    <w:rsid w:val="00954BB9"/>
    <w:rsid w:val="00965D0E"/>
    <w:rsid w:val="00976E1B"/>
    <w:rsid w:val="009C125F"/>
    <w:rsid w:val="009C4C09"/>
    <w:rsid w:val="009F04B3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913B4"/>
    <w:rsid w:val="00AA0B2E"/>
    <w:rsid w:val="00AE194E"/>
    <w:rsid w:val="00AF1A9C"/>
    <w:rsid w:val="00AF410B"/>
    <w:rsid w:val="00B03AA7"/>
    <w:rsid w:val="00B14594"/>
    <w:rsid w:val="00B2456A"/>
    <w:rsid w:val="00B24FFB"/>
    <w:rsid w:val="00B334B3"/>
    <w:rsid w:val="00B617F2"/>
    <w:rsid w:val="00B86BDE"/>
    <w:rsid w:val="00BA5200"/>
    <w:rsid w:val="00BB04D6"/>
    <w:rsid w:val="00BB500A"/>
    <w:rsid w:val="00BB5E0C"/>
    <w:rsid w:val="00BC05CF"/>
    <w:rsid w:val="00BC7E11"/>
    <w:rsid w:val="00BE0F85"/>
    <w:rsid w:val="00BF43B9"/>
    <w:rsid w:val="00C001DD"/>
    <w:rsid w:val="00C00635"/>
    <w:rsid w:val="00C24B7C"/>
    <w:rsid w:val="00C531E0"/>
    <w:rsid w:val="00C536EE"/>
    <w:rsid w:val="00C6716E"/>
    <w:rsid w:val="00C9582C"/>
    <w:rsid w:val="00CA216F"/>
    <w:rsid w:val="00CA6CBD"/>
    <w:rsid w:val="00CC4981"/>
    <w:rsid w:val="00CD34FC"/>
    <w:rsid w:val="00CE183B"/>
    <w:rsid w:val="00CE1E94"/>
    <w:rsid w:val="00CE5536"/>
    <w:rsid w:val="00D017E8"/>
    <w:rsid w:val="00D06C42"/>
    <w:rsid w:val="00D06EA7"/>
    <w:rsid w:val="00D220B1"/>
    <w:rsid w:val="00D43C48"/>
    <w:rsid w:val="00D660F8"/>
    <w:rsid w:val="00DD1E47"/>
    <w:rsid w:val="00DD66C3"/>
    <w:rsid w:val="00DE3457"/>
    <w:rsid w:val="00E04E60"/>
    <w:rsid w:val="00E151D8"/>
    <w:rsid w:val="00E43034"/>
    <w:rsid w:val="00E8283A"/>
    <w:rsid w:val="00E844FE"/>
    <w:rsid w:val="00E84CD5"/>
    <w:rsid w:val="00E978FF"/>
    <w:rsid w:val="00EA538E"/>
    <w:rsid w:val="00EB2B10"/>
    <w:rsid w:val="00EB7AC4"/>
    <w:rsid w:val="00F21173"/>
    <w:rsid w:val="00F57183"/>
    <w:rsid w:val="00FA342C"/>
    <w:rsid w:val="00FA6DBE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paragraph" w:customStyle="1" w:styleId="Default">
    <w:name w:val="Default"/>
    <w:rsid w:val="0031492C"/>
    <w:pPr>
      <w:autoSpaceDE w:val="0"/>
      <w:autoSpaceDN w:val="0"/>
      <w:adjustRightInd w:val="0"/>
      <w:spacing w:after="0" w:line="240" w:lineRule="auto"/>
    </w:pPr>
    <w:rPr>
      <w:rFonts w:ascii="þÿ" w:hAnsi="þÿ" w:cs="þÿ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1492C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31492C"/>
    <w:rPr>
      <w:rFonts w:cs="þÿ"/>
      <w:b/>
      <w:bCs/>
      <w:color w:val="004CA2"/>
      <w:sz w:val="48"/>
      <w:szCs w:val="48"/>
    </w:rPr>
  </w:style>
  <w:style w:type="character" w:customStyle="1" w:styleId="A4">
    <w:name w:val="A4"/>
    <w:uiPriority w:val="99"/>
    <w:rsid w:val="0031492C"/>
    <w:rPr>
      <w:rFonts w:cs="þÿ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30BE-F4F2-4B06-B13C-861A51FD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174</cp:revision>
  <cp:lastPrinted>2015-07-27T06:44:00Z</cp:lastPrinted>
  <dcterms:created xsi:type="dcterms:W3CDTF">2015-05-06T02:46:00Z</dcterms:created>
  <dcterms:modified xsi:type="dcterms:W3CDTF">2019-02-05T03:20:00Z</dcterms:modified>
</cp:coreProperties>
</file>